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4FE" w:rsidRDefault="00AD0294" w:rsidP="003D0569">
      <w:pPr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-543201</wp:posOffset>
            </wp:positionH>
            <wp:positionV relativeFrom="paragraph">
              <wp:posOffset>-490165</wp:posOffset>
            </wp:positionV>
            <wp:extent cx="1463040" cy="86245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5434" w:rsidRDefault="00020209" w:rsidP="003D056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International Students </w:t>
      </w:r>
      <w:r w:rsidR="00781D2B">
        <w:rPr>
          <w:b/>
          <w:sz w:val="48"/>
          <w:szCs w:val="48"/>
        </w:rPr>
        <w:t xml:space="preserve">Guide for on campus Employment </w:t>
      </w:r>
      <w:r>
        <w:rPr>
          <w:b/>
          <w:sz w:val="48"/>
          <w:szCs w:val="48"/>
        </w:rPr>
        <w:t xml:space="preserve">at </w:t>
      </w:r>
      <w:r w:rsidR="007E11E5">
        <w:rPr>
          <w:b/>
          <w:sz w:val="48"/>
          <w:szCs w:val="48"/>
        </w:rPr>
        <w:t>Compass USA</w:t>
      </w:r>
    </w:p>
    <w:p w:rsidR="00781D2B" w:rsidRPr="00020209" w:rsidRDefault="00781D2B" w:rsidP="00CA13FB">
      <w:pPr>
        <w:rPr>
          <w:b/>
          <w:color w:val="FF0000"/>
        </w:rPr>
      </w:pPr>
    </w:p>
    <w:p w:rsidR="00020209" w:rsidRPr="00020209" w:rsidRDefault="00020209" w:rsidP="003D0569">
      <w:pPr>
        <w:jc w:val="center"/>
        <w:rPr>
          <w:b/>
        </w:rPr>
      </w:pPr>
      <w:r w:rsidRPr="00020209">
        <w:rPr>
          <w:b/>
          <w:color w:val="FF0000"/>
        </w:rPr>
        <w:t>(Some procedures may have changed</w:t>
      </w:r>
      <w:r>
        <w:rPr>
          <w:b/>
          <w:color w:val="FF0000"/>
        </w:rPr>
        <w:t>. P</w:t>
      </w:r>
      <w:r w:rsidRPr="00020209">
        <w:rPr>
          <w:b/>
          <w:color w:val="FF0000"/>
        </w:rPr>
        <w:t>lease contact the department</w:t>
      </w:r>
      <w:r>
        <w:rPr>
          <w:b/>
          <w:color w:val="FF0000"/>
        </w:rPr>
        <w:t xml:space="preserve"> you will be working for</w:t>
      </w:r>
      <w:r w:rsidRPr="00020209">
        <w:rPr>
          <w:b/>
          <w:color w:val="FF0000"/>
        </w:rPr>
        <w:t xml:space="preserve"> directly if you have any questions about the hiring process)</w:t>
      </w:r>
    </w:p>
    <w:p w:rsidR="005C5434" w:rsidRDefault="005C5434" w:rsidP="00CA13FB">
      <w:pPr>
        <w:rPr>
          <w:b/>
        </w:rPr>
      </w:pPr>
    </w:p>
    <w:p w:rsidR="00707F36" w:rsidRPr="00707F36" w:rsidRDefault="00CA13FB" w:rsidP="00707F3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781D2B">
        <w:rPr>
          <w:b/>
        </w:rPr>
        <w:t>Apply</w:t>
      </w:r>
      <w:r w:rsidR="003B72D0" w:rsidRPr="00781D2B">
        <w:rPr>
          <w:b/>
        </w:rPr>
        <w:t xml:space="preserve"> </w:t>
      </w:r>
      <w:r w:rsidR="00781D2B">
        <w:rPr>
          <w:b/>
        </w:rPr>
        <w:t>to the position that is posted</w:t>
      </w:r>
      <w:r w:rsidR="00707F36">
        <w:rPr>
          <w:b/>
        </w:rPr>
        <w:t>.</w:t>
      </w:r>
    </w:p>
    <w:p w:rsidR="00872ADD" w:rsidRDefault="00707F36" w:rsidP="00707F36">
      <w:pPr>
        <w:pStyle w:val="ListParagraph"/>
        <w:rPr>
          <w:rFonts w:asciiTheme="minorHAnsi" w:eastAsia="Times New Roman" w:hAnsiTheme="minorHAnsi" w:cstheme="minorHAnsi"/>
          <w:color w:val="000000"/>
        </w:rPr>
      </w:pPr>
      <w:r w:rsidRPr="00872ADD">
        <w:rPr>
          <w:rFonts w:asciiTheme="minorHAnsi" w:eastAsia="Times New Roman" w:hAnsiTheme="minorHAnsi" w:cstheme="minorHAnsi"/>
          <w:color w:val="000000"/>
        </w:rPr>
        <w:t xml:space="preserve">Compass USA is the food service company on </w:t>
      </w:r>
      <w:r w:rsidR="00872ADD" w:rsidRPr="00872ADD">
        <w:rPr>
          <w:rFonts w:asciiTheme="minorHAnsi" w:eastAsia="Times New Roman" w:hAnsiTheme="minorHAnsi" w:cstheme="minorHAnsi"/>
          <w:color w:val="000000"/>
        </w:rPr>
        <w:t>campus</w:t>
      </w:r>
      <w:r w:rsidR="00872ADD">
        <w:rPr>
          <w:rFonts w:asciiTheme="minorHAnsi" w:eastAsia="Times New Roman" w:hAnsiTheme="minorHAnsi" w:cstheme="minorHAnsi"/>
          <w:color w:val="000000"/>
        </w:rPr>
        <w:t xml:space="preserve"> as of Fall 2022.</w:t>
      </w:r>
    </w:p>
    <w:p w:rsidR="00707F36" w:rsidRDefault="00872ADD" w:rsidP="00707F36">
      <w:pPr>
        <w:pStyle w:val="ListParagrap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 In order </w:t>
      </w:r>
      <w:r w:rsidRPr="00872ADD">
        <w:rPr>
          <w:rFonts w:asciiTheme="minorHAnsi" w:eastAsia="Times New Roman" w:hAnsiTheme="minorHAnsi" w:cstheme="minorHAnsi"/>
          <w:color w:val="000000"/>
        </w:rPr>
        <w:t xml:space="preserve">to apply to certain positions, we recommend that you check with the manager or supervisor of the </w:t>
      </w:r>
      <w:r>
        <w:rPr>
          <w:rFonts w:asciiTheme="minorHAnsi" w:eastAsia="Times New Roman" w:hAnsiTheme="minorHAnsi" w:cstheme="minorHAnsi"/>
          <w:color w:val="000000"/>
        </w:rPr>
        <w:t>cafe</w:t>
      </w:r>
      <w:r w:rsidRPr="00872ADD">
        <w:rPr>
          <w:rFonts w:asciiTheme="minorHAnsi" w:eastAsia="Times New Roman" w:hAnsiTheme="minorHAnsi" w:cstheme="minorHAnsi"/>
          <w:color w:val="000000"/>
        </w:rPr>
        <w:t xml:space="preserve"> you would like to work with for application form or more information on the job.</w:t>
      </w:r>
      <w:r>
        <w:rPr>
          <w:rFonts w:asciiTheme="minorHAnsi" w:eastAsia="Times New Roman" w:hAnsiTheme="minorHAnsi" w:cstheme="minorHAnsi"/>
          <w:color w:val="000000"/>
        </w:rPr>
        <w:t xml:space="preserve"> We also recommend stopping by their office at Cohen Student Union for more information.</w:t>
      </w:r>
    </w:p>
    <w:p w:rsidR="005D33DA" w:rsidRDefault="005D33DA" w:rsidP="005D33DA">
      <w:pPr>
        <w:pStyle w:val="ListParagraph"/>
        <w:rPr>
          <w:rFonts w:asciiTheme="minorHAnsi" w:eastAsia="Times New Roman" w:hAnsiTheme="minorHAnsi" w:cstheme="minorHAnsi"/>
          <w:color w:val="000000"/>
        </w:rPr>
      </w:pPr>
      <w:hyperlink r:id="rId8" w:history="1">
        <w:r w:rsidRPr="00AB54B1">
          <w:rPr>
            <w:rStyle w:val="Hyperlink"/>
            <w:rFonts w:asciiTheme="minorHAnsi" w:eastAsia="Times New Roman" w:hAnsiTheme="minorHAnsi" w:cstheme="minorHAnsi"/>
          </w:rPr>
          <w:t>https://dineoncampus.com/fgcu/job-opportunities</w:t>
        </w:r>
      </w:hyperlink>
    </w:p>
    <w:p w:rsidR="005D33DA" w:rsidRPr="00B7489E" w:rsidRDefault="005D33DA" w:rsidP="00B7489E">
      <w:pPr>
        <w:rPr>
          <w:b/>
        </w:rPr>
      </w:pPr>
    </w:p>
    <w:p w:rsidR="005C5434" w:rsidRDefault="00CA13FB" w:rsidP="005F49A6">
      <w:pPr>
        <w:pStyle w:val="ListParagraph"/>
        <w:numPr>
          <w:ilvl w:val="0"/>
          <w:numId w:val="2"/>
        </w:numPr>
        <w:rPr>
          <w:b/>
        </w:rPr>
      </w:pPr>
      <w:r w:rsidRPr="005C5434">
        <w:rPr>
          <w:b/>
        </w:rPr>
        <w:t xml:space="preserve">Let your Supervisor know you have applied. </w:t>
      </w:r>
    </w:p>
    <w:p w:rsidR="003D0569" w:rsidRPr="003D0569" w:rsidRDefault="003D0569" w:rsidP="003D0569">
      <w:pPr>
        <w:ind w:left="360"/>
        <w:rPr>
          <w:b/>
        </w:rPr>
      </w:pPr>
    </w:p>
    <w:p w:rsidR="003D0569" w:rsidRPr="003D0569" w:rsidRDefault="003D0569" w:rsidP="003D0569">
      <w:pPr>
        <w:pStyle w:val="ListParagraph"/>
        <w:numPr>
          <w:ilvl w:val="0"/>
          <w:numId w:val="2"/>
        </w:numPr>
        <w:jc w:val="both"/>
      </w:pPr>
      <w:r w:rsidRPr="003D0569">
        <w:t>Contact the Global Engagement office and let them know that you have been offered a job on campus and they will help guide you with making an appointment to apply for a social security card</w:t>
      </w:r>
    </w:p>
    <w:p w:rsidR="00CA13FB" w:rsidRDefault="00CA13FB" w:rsidP="005F49A6">
      <w:pPr>
        <w:jc w:val="both"/>
      </w:pPr>
    </w:p>
    <w:p w:rsidR="00CA13FB" w:rsidRPr="005C5434" w:rsidRDefault="00CA13FB" w:rsidP="005F49A6">
      <w:pPr>
        <w:pStyle w:val="ListParagraph"/>
        <w:numPr>
          <w:ilvl w:val="0"/>
          <w:numId w:val="2"/>
        </w:numPr>
        <w:jc w:val="both"/>
        <w:rPr>
          <w:b/>
        </w:rPr>
      </w:pPr>
      <w:r w:rsidRPr="005C5434">
        <w:rPr>
          <w:b/>
        </w:rPr>
        <w:t xml:space="preserve">Check your </w:t>
      </w:r>
      <w:r w:rsidR="007E11E5">
        <w:rPr>
          <w:b/>
        </w:rPr>
        <w:t>email</w:t>
      </w:r>
      <w:r w:rsidRPr="005C5434">
        <w:rPr>
          <w:b/>
        </w:rPr>
        <w:t xml:space="preserve"> for ‘Offer Letter’ to accept. </w:t>
      </w:r>
    </w:p>
    <w:p w:rsidR="005C5434" w:rsidRDefault="005C5434" w:rsidP="005F49A6">
      <w:pPr>
        <w:jc w:val="both"/>
      </w:pPr>
    </w:p>
    <w:p w:rsidR="004070E7" w:rsidRPr="007B79F1" w:rsidRDefault="005C5434" w:rsidP="007B79F1">
      <w:pPr>
        <w:pStyle w:val="ListParagraph"/>
        <w:numPr>
          <w:ilvl w:val="0"/>
          <w:numId w:val="2"/>
        </w:numPr>
        <w:jc w:val="both"/>
      </w:pPr>
      <w:r w:rsidRPr="003D0569">
        <w:rPr>
          <w:b/>
        </w:rPr>
        <w:t>Make an appointment with the Global Engagement Office</w:t>
      </w:r>
      <w:r w:rsidR="00781D2B" w:rsidRPr="003D0569">
        <w:rPr>
          <w:b/>
        </w:rPr>
        <w:t xml:space="preserve"> to pick up</w:t>
      </w:r>
      <w:r w:rsidRPr="003D0569">
        <w:rPr>
          <w:b/>
        </w:rPr>
        <w:t xml:space="preserve"> your letter to take to Social Security</w:t>
      </w:r>
    </w:p>
    <w:p w:rsidR="005A7645" w:rsidRDefault="005A7645" w:rsidP="005F49A6">
      <w:pPr>
        <w:jc w:val="both"/>
      </w:pPr>
    </w:p>
    <w:p w:rsidR="008D39CE" w:rsidRDefault="005D33DA" w:rsidP="005F49A6">
      <w:pPr>
        <w:pStyle w:val="ListParagraph"/>
        <w:numPr>
          <w:ilvl w:val="0"/>
          <w:numId w:val="2"/>
        </w:numPr>
        <w:jc w:val="both"/>
      </w:pPr>
      <w:r>
        <w:rPr>
          <w:b/>
        </w:rPr>
        <w:t>A</w:t>
      </w:r>
      <w:r w:rsidR="005A7645" w:rsidRPr="005A7645">
        <w:t xml:space="preserve"> </w:t>
      </w:r>
      <w:r w:rsidR="005A7645" w:rsidRPr="005C5434">
        <w:rPr>
          <w:b/>
        </w:rPr>
        <w:t xml:space="preserve">Background Check is generated </w:t>
      </w:r>
      <w:r w:rsidR="005A7645">
        <w:t>and sent to your Email (same one you applied with</w:t>
      </w:r>
      <w:r w:rsidR="004070E7">
        <w:t>).</w:t>
      </w:r>
      <w:r w:rsidR="004070E7" w:rsidRPr="004070E7">
        <w:t xml:space="preserve"> </w:t>
      </w:r>
      <w:r w:rsidR="004070E7">
        <w:t>Please open this email and complete the required information.</w:t>
      </w:r>
      <w:r w:rsidR="005A7645">
        <w:t xml:space="preserve"> Check Spam if necessary. </w:t>
      </w:r>
    </w:p>
    <w:p w:rsidR="0085795F" w:rsidRDefault="0085795F" w:rsidP="005F49A6">
      <w:pPr>
        <w:jc w:val="both"/>
      </w:pPr>
    </w:p>
    <w:p w:rsidR="00F71A3A" w:rsidRDefault="003B72D0" w:rsidP="005F49A6">
      <w:pPr>
        <w:pStyle w:val="ListParagraph"/>
        <w:numPr>
          <w:ilvl w:val="0"/>
          <w:numId w:val="2"/>
        </w:numPr>
        <w:jc w:val="both"/>
      </w:pPr>
      <w:r w:rsidRPr="005C5434">
        <w:rPr>
          <w:b/>
        </w:rPr>
        <w:t>B</w:t>
      </w:r>
      <w:r w:rsidR="0085795F" w:rsidRPr="005C5434">
        <w:rPr>
          <w:b/>
        </w:rPr>
        <w:t xml:space="preserve">ring </w:t>
      </w:r>
      <w:r w:rsidR="003D0569">
        <w:rPr>
          <w:b/>
        </w:rPr>
        <w:t xml:space="preserve">all </w:t>
      </w:r>
      <w:r w:rsidR="0085795F" w:rsidRPr="005C5434">
        <w:rPr>
          <w:b/>
        </w:rPr>
        <w:t>I-9 Identification</w:t>
      </w:r>
      <w:r w:rsidR="0085795F">
        <w:t xml:space="preserve"> </w:t>
      </w:r>
      <w:r w:rsidR="00F71A3A">
        <w:t xml:space="preserve">to FGCU Human Resources </w:t>
      </w:r>
      <w:r w:rsidR="0085795F">
        <w:t xml:space="preserve">(see </w:t>
      </w:r>
      <w:r w:rsidR="00F71A3A">
        <w:t xml:space="preserve">#3 </w:t>
      </w:r>
      <w:r w:rsidR="0085795F">
        <w:t>Above or confirm items to bring to Human Resources)</w:t>
      </w:r>
      <w:r w:rsidR="00797100">
        <w:t xml:space="preserve"> as soon as you </w:t>
      </w:r>
      <w:r>
        <w:t>have completed your Background Check</w:t>
      </w:r>
      <w:r w:rsidR="00797100">
        <w:t xml:space="preserve">, no appointment necessary. </w:t>
      </w:r>
    </w:p>
    <w:p w:rsidR="003D0569" w:rsidRDefault="003D0569" w:rsidP="009224FE">
      <w:pPr>
        <w:pStyle w:val="ListParagraph"/>
        <w:numPr>
          <w:ilvl w:val="1"/>
          <w:numId w:val="6"/>
        </w:numPr>
        <w:jc w:val="both"/>
      </w:pPr>
      <w:r>
        <w:t>Passport</w:t>
      </w:r>
      <w:r w:rsidR="009224FE">
        <w:t xml:space="preserve"> &amp; Visa</w:t>
      </w:r>
    </w:p>
    <w:p w:rsidR="003D0569" w:rsidRDefault="003D0569" w:rsidP="003D0569">
      <w:pPr>
        <w:pStyle w:val="ListParagraph"/>
        <w:numPr>
          <w:ilvl w:val="1"/>
          <w:numId w:val="6"/>
        </w:numPr>
        <w:jc w:val="both"/>
      </w:pPr>
      <w:r>
        <w:t>I-20</w:t>
      </w:r>
    </w:p>
    <w:p w:rsidR="003D0569" w:rsidRDefault="003D0569" w:rsidP="003D0569">
      <w:pPr>
        <w:pStyle w:val="ListParagraph"/>
        <w:numPr>
          <w:ilvl w:val="1"/>
          <w:numId w:val="6"/>
        </w:numPr>
        <w:jc w:val="both"/>
      </w:pPr>
      <w:r>
        <w:t>I-94</w:t>
      </w:r>
    </w:p>
    <w:p w:rsidR="003D0569" w:rsidRDefault="003D0569" w:rsidP="003D0569">
      <w:pPr>
        <w:pStyle w:val="ListParagraph"/>
        <w:numPr>
          <w:ilvl w:val="1"/>
          <w:numId w:val="6"/>
        </w:numPr>
        <w:jc w:val="both"/>
      </w:pPr>
      <w:r>
        <w:t>Social Security Card (See # 3 above)</w:t>
      </w:r>
    </w:p>
    <w:p w:rsidR="003D0569" w:rsidRDefault="003D0569" w:rsidP="003D0569">
      <w:pPr>
        <w:pStyle w:val="ListParagraph"/>
        <w:ind w:left="1440"/>
        <w:jc w:val="both"/>
      </w:pPr>
    </w:p>
    <w:p w:rsidR="009224FE" w:rsidRDefault="009224FE" w:rsidP="009224FE">
      <w:pPr>
        <w:pStyle w:val="ListParagraph"/>
        <w:ind w:left="1440"/>
        <w:jc w:val="both"/>
      </w:pPr>
      <w:bookmarkStart w:id="0" w:name="_GoBack"/>
      <w:bookmarkEnd w:id="0"/>
    </w:p>
    <w:p w:rsidR="00CA13FB" w:rsidRDefault="008D39CE" w:rsidP="005F49A6">
      <w:pPr>
        <w:pStyle w:val="ListParagraph"/>
        <w:numPr>
          <w:ilvl w:val="0"/>
          <w:numId w:val="2"/>
        </w:numPr>
        <w:jc w:val="both"/>
      </w:pPr>
      <w:r w:rsidRPr="00020209">
        <w:rPr>
          <w:b/>
          <w:u w:val="single"/>
        </w:rPr>
        <w:t xml:space="preserve">Human Resources must inform you and your supervisor that you are cleared to work. </w:t>
      </w:r>
      <w:r>
        <w:t>Only when this clearance is given will you be allowed to attending trainings and meetings</w:t>
      </w:r>
      <w:r w:rsidR="00B7489E">
        <w:t>.</w:t>
      </w:r>
    </w:p>
    <w:sectPr w:rsidR="00CA13FB" w:rsidSect="00AD0294">
      <w:footerReference w:type="default" r:id="rId9"/>
      <w:pgSz w:w="12240" w:h="15840"/>
      <w:pgMar w:top="1008" w:right="1440" w:bottom="864" w:left="1166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294" w:rsidRDefault="00AD0294" w:rsidP="00AD0294">
      <w:r>
        <w:separator/>
      </w:r>
    </w:p>
  </w:endnote>
  <w:endnote w:type="continuationSeparator" w:id="0">
    <w:p w:rsidR="00AD0294" w:rsidRDefault="00AD0294" w:rsidP="00AD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294" w:rsidRDefault="00AD029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294" w:rsidRDefault="00EF69AA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D0294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AD0294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D0294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Revised 6/28/22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AD0294" w:rsidRDefault="00EF69AA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AD0294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 w:rsidR="00AD0294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AD02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Revised 6/28/22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294" w:rsidRDefault="00AD0294" w:rsidP="00AD0294">
      <w:r>
        <w:separator/>
      </w:r>
    </w:p>
  </w:footnote>
  <w:footnote w:type="continuationSeparator" w:id="0">
    <w:p w:rsidR="00AD0294" w:rsidRDefault="00AD0294" w:rsidP="00AD0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702E"/>
    <w:multiLevelType w:val="hybridMultilevel"/>
    <w:tmpl w:val="19961964"/>
    <w:lvl w:ilvl="0" w:tplc="0B8AFF8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041BA"/>
    <w:multiLevelType w:val="hybridMultilevel"/>
    <w:tmpl w:val="58ECA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DD4D96"/>
    <w:multiLevelType w:val="hybridMultilevel"/>
    <w:tmpl w:val="8CFE6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E798B"/>
    <w:multiLevelType w:val="hybridMultilevel"/>
    <w:tmpl w:val="542C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22045"/>
    <w:multiLevelType w:val="hybridMultilevel"/>
    <w:tmpl w:val="558EB144"/>
    <w:lvl w:ilvl="0" w:tplc="0B8AFF8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36C1D"/>
    <w:multiLevelType w:val="hybridMultilevel"/>
    <w:tmpl w:val="A516AF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3FB"/>
    <w:rsid w:val="00020209"/>
    <w:rsid w:val="0005371A"/>
    <w:rsid w:val="00102C48"/>
    <w:rsid w:val="003B72D0"/>
    <w:rsid w:val="003D0569"/>
    <w:rsid w:val="00401734"/>
    <w:rsid w:val="004070E7"/>
    <w:rsid w:val="004B7BDF"/>
    <w:rsid w:val="004E5225"/>
    <w:rsid w:val="005372E9"/>
    <w:rsid w:val="005A7645"/>
    <w:rsid w:val="005C5434"/>
    <w:rsid w:val="005D33DA"/>
    <w:rsid w:val="005F49A6"/>
    <w:rsid w:val="00705FCE"/>
    <w:rsid w:val="00707F36"/>
    <w:rsid w:val="00781D2B"/>
    <w:rsid w:val="00797100"/>
    <w:rsid w:val="007B79F1"/>
    <w:rsid w:val="007E11E5"/>
    <w:rsid w:val="0085795F"/>
    <w:rsid w:val="00872ADD"/>
    <w:rsid w:val="008D39CE"/>
    <w:rsid w:val="009224FE"/>
    <w:rsid w:val="009346A2"/>
    <w:rsid w:val="00AD0294"/>
    <w:rsid w:val="00B54459"/>
    <w:rsid w:val="00B7489E"/>
    <w:rsid w:val="00C45E8F"/>
    <w:rsid w:val="00CA13FB"/>
    <w:rsid w:val="00DD71D1"/>
    <w:rsid w:val="00EA3901"/>
    <w:rsid w:val="00F7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918804"/>
  <w15:chartTrackingRefBased/>
  <w15:docId w15:val="{34E42379-7311-453C-9FCB-7B7EE439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3F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3F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13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13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A13F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A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A3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C54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0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29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D0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29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neoncampus.com/fgcu/job-opportunit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Revised 6/28/22</dc:subject>
  <dc:creator>Lennertz, Susan</dc:creator>
  <cp:keywords/>
  <dc:description/>
  <cp:lastModifiedBy>Feiertag, Lara</cp:lastModifiedBy>
  <cp:revision>2</cp:revision>
  <cp:lastPrinted>2022-01-24T21:09:00Z</cp:lastPrinted>
  <dcterms:created xsi:type="dcterms:W3CDTF">2022-06-30T18:09:00Z</dcterms:created>
  <dcterms:modified xsi:type="dcterms:W3CDTF">2022-06-30T18:09:00Z</dcterms:modified>
</cp:coreProperties>
</file>